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A41" w:rsidRPr="009241D1" w:rsidRDefault="005D7A41" w:rsidP="005D7A41">
      <w:pPr>
        <w:jc w:val="center"/>
        <w:rPr>
          <w:rStyle w:val="s0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12 ТӘЖІРИБЕЛІК САБАҚ «АУДАНДЫҚ МАҢЫЗЫ БАР ҚАЛА, КЕНТ, АУЫЛ (СЕЛО), АУЫЛДЫҚ (СЕЛОЛЫҚ) ОКРУГ ӘКІМІНІҢ (ЖЕРГІЛІКТІ АТҚАРУШЫ ОРГАН) ҚҰЗЫРЕТІ»</w:t>
      </w:r>
      <w:r>
        <w:rPr>
          <w:b/>
          <w:sz w:val="28"/>
          <w:szCs w:val="28"/>
          <w:lang w:val="kk-KZ"/>
        </w:rPr>
        <w:t xml:space="preserve">. </w:t>
      </w:r>
      <w:r w:rsidRPr="009241D1">
        <w:rPr>
          <w:sz w:val="28"/>
          <w:szCs w:val="28"/>
          <w:lang w:val="kk-KZ"/>
        </w:rPr>
        <w:t xml:space="preserve">«ЖЕРГІЛІКТІ МАСЛИХАТТЫҢ </w:t>
      </w:r>
      <w:r>
        <w:rPr>
          <w:sz w:val="28"/>
          <w:szCs w:val="28"/>
          <w:lang w:val="kk-KZ"/>
        </w:rPr>
        <w:t xml:space="preserve">(ӨКІЛДІ ОРГАН) </w:t>
      </w:r>
      <w:r w:rsidRPr="009241D1">
        <w:rPr>
          <w:sz w:val="28"/>
          <w:szCs w:val="28"/>
          <w:lang w:val="kk-KZ"/>
        </w:rPr>
        <w:t>ҚҰЗЫРЕТІ»</w:t>
      </w:r>
    </w:p>
    <w:p w:rsidR="005D7A41" w:rsidRDefault="005D7A41" w:rsidP="005D7A41">
      <w:pPr>
        <w:ind w:firstLine="400"/>
        <w:jc w:val="both"/>
        <w:rPr>
          <w:rStyle w:val="s0"/>
          <w:lang w:val="kk-KZ"/>
        </w:rPr>
      </w:pPr>
    </w:p>
    <w:p w:rsidR="005D7A41" w:rsidRPr="009241D1" w:rsidRDefault="005D7A41" w:rsidP="005D7A41">
      <w:pPr>
        <w:ind w:firstLine="709"/>
        <w:jc w:val="both"/>
        <w:rPr>
          <w:sz w:val="28"/>
          <w:szCs w:val="28"/>
          <w:lang w:val="kk-KZ"/>
        </w:rPr>
      </w:pPr>
      <w:bookmarkStart w:id="0" w:name="_GoBack"/>
      <w:bookmarkEnd w:id="0"/>
      <w:r>
        <w:rPr>
          <w:rStyle w:val="s0"/>
          <w:lang w:val="kk-KZ"/>
        </w:rPr>
        <w:t>12</w:t>
      </w:r>
      <w:r w:rsidRPr="00FD0EF4">
        <w:rPr>
          <w:rStyle w:val="s0"/>
          <w:lang w:val="kk-KZ"/>
        </w:rPr>
        <w:t xml:space="preserve">.1 </w:t>
      </w:r>
      <w:r>
        <w:rPr>
          <w:sz w:val="28"/>
          <w:szCs w:val="28"/>
          <w:lang w:val="kk-KZ"/>
        </w:rPr>
        <w:t>Жер Кодексінің 19</w:t>
      </w:r>
      <w:r w:rsidRPr="00FD0EF4">
        <w:rPr>
          <w:sz w:val="28"/>
          <w:szCs w:val="28"/>
          <w:lang w:val="kk-KZ"/>
        </w:rPr>
        <w:t xml:space="preserve"> бабымен танысу</w:t>
      </w:r>
      <w:r w:rsidRPr="00FD0EF4">
        <w:rPr>
          <w:lang w:val="kk-KZ"/>
        </w:rPr>
        <w:t>.</w:t>
      </w:r>
    </w:p>
    <w:p w:rsidR="005D7A41" w:rsidRPr="00A7487F" w:rsidRDefault="005D7A41" w:rsidP="005D7A41">
      <w:pPr>
        <w:ind w:firstLine="709"/>
        <w:jc w:val="both"/>
        <w:rPr>
          <w:sz w:val="28"/>
          <w:szCs w:val="28"/>
          <w:lang w:val="kk-KZ"/>
        </w:rPr>
      </w:pPr>
      <w:r w:rsidRPr="00A7487F">
        <w:rPr>
          <w:sz w:val="28"/>
          <w:szCs w:val="28"/>
          <w:lang w:val="kk-KZ"/>
        </w:rPr>
        <w:t xml:space="preserve">Аудандық маңызы бар қалалар, кент, ауыл (село), ауылдық (селолық) округтер әкiмдерiнiң қаланың, кенттiң, ауылдық елдi мекеннiң шекарасы (шегi) шебiнде жер қатынастарын реттеу саласындағы құзыретiне: </w:t>
      </w:r>
    </w:p>
    <w:p w:rsidR="005D7A41" w:rsidRPr="00B74C1F" w:rsidRDefault="005D7A41" w:rsidP="005D7A41">
      <w:pPr>
        <w:ind w:firstLine="709"/>
        <w:jc w:val="both"/>
        <w:rPr>
          <w:sz w:val="28"/>
          <w:szCs w:val="28"/>
          <w:lang w:val="kk-KZ"/>
        </w:rPr>
      </w:pPr>
      <w:r w:rsidRPr="00B74C1F">
        <w:rPr>
          <w:sz w:val="28"/>
          <w:szCs w:val="28"/>
          <w:lang w:val="kk-KZ"/>
        </w:rPr>
        <w:t xml:space="preserve">1) жер учаскелерiн жеке меншiкке және жер пайдалануға беру; </w:t>
      </w:r>
    </w:p>
    <w:p w:rsidR="005D7A41" w:rsidRPr="00B74C1F" w:rsidRDefault="005D7A41" w:rsidP="005D7A41">
      <w:pPr>
        <w:ind w:firstLine="709"/>
        <w:jc w:val="both"/>
        <w:rPr>
          <w:sz w:val="28"/>
          <w:szCs w:val="28"/>
          <w:lang w:val="kk-KZ"/>
        </w:rPr>
      </w:pPr>
      <w:bookmarkStart w:id="1" w:name="sub1002026446"/>
      <w:r w:rsidRPr="00A7487F">
        <w:rPr>
          <w:rStyle w:val="s0"/>
          <w:lang w:val="kk-KZ"/>
        </w:rPr>
        <w:t>2</w:t>
      </w:r>
      <w:r w:rsidRPr="00B74C1F">
        <w:rPr>
          <w:rStyle w:val="s0"/>
          <w:lang w:val="kk-KZ"/>
        </w:rPr>
        <w:t>) қауымдық сервитуттар белгілеу;</w:t>
      </w:r>
    </w:p>
    <w:p w:rsidR="005D7A41" w:rsidRDefault="005D7A41" w:rsidP="005D7A41">
      <w:pPr>
        <w:ind w:firstLine="709"/>
        <w:jc w:val="both"/>
        <w:rPr>
          <w:sz w:val="28"/>
          <w:szCs w:val="28"/>
          <w:lang w:val="kk-KZ"/>
        </w:rPr>
      </w:pPr>
      <w:bookmarkStart w:id="2" w:name="sub1000430393"/>
      <w:bookmarkStart w:id="3" w:name="sub1000429950"/>
      <w:bookmarkStart w:id="4" w:name="sub1000645562"/>
      <w:r>
        <w:rPr>
          <w:sz w:val="28"/>
          <w:szCs w:val="28"/>
          <w:lang w:val="kk-KZ"/>
        </w:rPr>
        <w:t>3</w:t>
      </w:r>
      <w:r w:rsidRPr="00B74C1F">
        <w:rPr>
          <w:sz w:val="28"/>
          <w:szCs w:val="28"/>
          <w:lang w:val="kk-KZ"/>
        </w:rPr>
        <w:t xml:space="preserve">) </w:t>
      </w:r>
      <w:r w:rsidRPr="00B74C1F">
        <w:rPr>
          <w:rStyle w:val="s0"/>
          <w:lang w:val="kk-KZ"/>
        </w:rPr>
        <w:t>жер учаскелерін алып қою, соның ішінде мемлекет мұқтажы үшін алып қою</w:t>
      </w:r>
      <w:r w:rsidRPr="00B74C1F">
        <w:rPr>
          <w:sz w:val="28"/>
          <w:szCs w:val="28"/>
          <w:lang w:val="kk-KZ"/>
        </w:rPr>
        <w:t xml:space="preserve"> мәселелерi жөнiнде аудандық (қалалық) әкiмдiкке ұсыныстар </w:t>
      </w:r>
      <w:r w:rsidRPr="00B74C1F">
        <w:rPr>
          <w:rStyle w:val="s0"/>
          <w:lang w:val="kk-KZ"/>
        </w:rPr>
        <w:t>енгізу кіреді.</w:t>
      </w:r>
      <w:r w:rsidRPr="00B74C1F">
        <w:rPr>
          <w:sz w:val="28"/>
          <w:szCs w:val="28"/>
          <w:lang w:val="kk-KZ"/>
        </w:rPr>
        <w:t xml:space="preserve"> </w:t>
      </w:r>
      <w:bookmarkEnd w:id="1"/>
      <w:bookmarkEnd w:id="2"/>
      <w:bookmarkEnd w:id="3"/>
      <w:bookmarkEnd w:id="4"/>
    </w:p>
    <w:p w:rsidR="005D7A41" w:rsidRDefault="005D7A41" w:rsidP="005D7A41">
      <w:pPr>
        <w:ind w:firstLine="709"/>
        <w:jc w:val="both"/>
        <w:rPr>
          <w:sz w:val="28"/>
          <w:szCs w:val="28"/>
          <w:lang w:val="kk-KZ"/>
        </w:rPr>
      </w:pPr>
    </w:p>
    <w:p w:rsidR="005D7A41" w:rsidRDefault="005D7A41" w:rsidP="005D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12.2 </w:t>
      </w:r>
      <w:r w:rsidRPr="00033659">
        <w:rPr>
          <w:sz w:val="28"/>
          <w:szCs w:val="28"/>
          <w:lang w:val="kk-KZ"/>
        </w:rPr>
        <w:t>Жер Кодексінің 15 бабымен танысу</w:t>
      </w:r>
      <w:r>
        <w:rPr>
          <w:sz w:val="28"/>
          <w:szCs w:val="28"/>
          <w:lang w:val="kk-KZ"/>
        </w:rPr>
        <w:t>.</w:t>
      </w:r>
    </w:p>
    <w:p w:rsidR="005D7A41" w:rsidRPr="00033659" w:rsidRDefault="005D7A41" w:rsidP="005D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Жергілікті маслихаттың жер ресурстарын басқарудағы құзыреттеріне келесілер жатады:</w:t>
      </w:r>
    </w:p>
    <w:p w:rsidR="005D7A41" w:rsidRPr="00D96131" w:rsidRDefault="005D7A41" w:rsidP="005D7A41">
      <w:pPr>
        <w:ind w:firstLine="709"/>
        <w:jc w:val="both"/>
        <w:rPr>
          <w:sz w:val="28"/>
          <w:szCs w:val="28"/>
          <w:lang w:val="kk-KZ"/>
        </w:rPr>
      </w:pPr>
      <w:r w:rsidRPr="00D96131">
        <w:rPr>
          <w:sz w:val="28"/>
          <w:szCs w:val="28"/>
          <w:lang w:val="kk-KZ"/>
        </w:rPr>
        <w:t xml:space="preserve">1) басқа да табиғат қорғау iс-шаралары кешенiнде жердi ұтымды пайдалану, топырақ құнарлылығын арттыру, жер ресурстарын қорғау жөніндегі аймақтық бағдарламаларды бекіту; </w:t>
      </w:r>
    </w:p>
    <w:p w:rsidR="005D7A41" w:rsidRPr="00D96131" w:rsidRDefault="005D7A41" w:rsidP="005D7A41">
      <w:pPr>
        <w:ind w:firstLine="709"/>
        <w:jc w:val="both"/>
        <w:rPr>
          <w:sz w:val="28"/>
          <w:szCs w:val="28"/>
          <w:lang w:val="kk-KZ"/>
        </w:rPr>
      </w:pPr>
      <w:r w:rsidRPr="00D96131">
        <w:rPr>
          <w:rStyle w:val="s0"/>
          <w:lang w:val="kk-KZ"/>
        </w:rPr>
        <w:t>2) облыстық маңызы бар қалалардың жергілікті атқарушы органдарының, аудандық маңызы бар қала, кент, ауыл (село), ауылдық (селолық) округ әкімдерінің қарамағына берiлген ауыл шаруашылығы алқаптарын қоса алғанда, елдi мекендер аумағының жер-шаруашылық орналастыру жобаларын бекіту;</w:t>
      </w:r>
    </w:p>
    <w:p w:rsidR="005D7A41" w:rsidRPr="00CA4390" w:rsidRDefault="005D7A41" w:rsidP="005D7A41">
      <w:pPr>
        <w:ind w:firstLine="709"/>
        <w:jc w:val="both"/>
        <w:rPr>
          <w:sz w:val="28"/>
          <w:szCs w:val="28"/>
          <w:lang w:val="kk-KZ"/>
        </w:rPr>
      </w:pPr>
      <w:bookmarkStart w:id="5" w:name="sub1000430356"/>
      <w:bookmarkStart w:id="6" w:name="sub1000430318"/>
      <w:r>
        <w:rPr>
          <w:sz w:val="28"/>
          <w:szCs w:val="28"/>
          <w:lang w:val="kk-KZ"/>
        </w:rPr>
        <w:t>3</w:t>
      </w:r>
      <w:r w:rsidRPr="00CA4390">
        <w:rPr>
          <w:sz w:val="28"/>
          <w:szCs w:val="28"/>
          <w:lang w:val="kk-KZ"/>
        </w:rPr>
        <w:t xml:space="preserve">) жергiлiктi атқарушы органдар мен ұйымдар басшыларының жер ресурстарының пайдаланылуы мен қорғалуының жай-күйi туралы есептерiн тыңдау; </w:t>
      </w:r>
    </w:p>
    <w:p w:rsidR="005D7A41" w:rsidRPr="00CA4390" w:rsidRDefault="005D7A41" w:rsidP="005D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CA4390">
        <w:rPr>
          <w:sz w:val="28"/>
          <w:szCs w:val="28"/>
          <w:lang w:val="kk-KZ"/>
        </w:rPr>
        <w:t xml:space="preserve">) Қазақстан Республикасының заң актілерінде белгiленген құзыретi шегiнде әкiмшiлiк-аумақтық бiрлiктер арасындағы шекараны белгiлеу туралы шешiмдер қабылдау; </w:t>
      </w:r>
    </w:p>
    <w:p w:rsidR="005D7A41" w:rsidRPr="00CA4390" w:rsidRDefault="005D7A41" w:rsidP="005D7A41">
      <w:pPr>
        <w:ind w:firstLine="709"/>
        <w:jc w:val="both"/>
        <w:rPr>
          <w:sz w:val="28"/>
          <w:szCs w:val="28"/>
          <w:lang w:val="kk-KZ"/>
        </w:rPr>
      </w:pPr>
      <w:r w:rsidRPr="00CA4390">
        <w:rPr>
          <w:rStyle w:val="s0"/>
          <w:lang w:val="kk-KZ"/>
        </w:rPr>
        <w:t xml:space="preserve">5) қала маңындағы аймақтардың шекараларын осы Кодекстің </w:t>
      </w:r>
      <w:hyperlink r:id="rId5" w:history="1">
        <w:r w:rsidRPr="00033659">
          <w:rPr>
            <w:rStyle w:val="a3"/>
            <w:b w:val="0"/>
            <w:lang w:val="kk-KZ"/>
          </w:rPr>
          <w:t>110-бабына</w:t>
        </w:r>
      </w:hyperlink>
      <w:r w:rsidRPr="00033659">
        <w:rPr>
          <w:rStyle w:val="s0"/>
          <w:b/>
          <w:lang w:val="kk-KZ"/>
        </w:rPr>
        <w:t xml:space="preserve"> </w:t>
      </w:r>
      <w:r w:rsidRPr="00CA4390">
        <w:rPr>
          <w:rStyle w:val="s0"/>
          <w:lang w:val="kk-KZ"/>
        </w:rPr>
        <w:t>сәйкес бекіту;</w:t>
      </w:r>
    </w:p>
    <w:p w:rsidR="005D7A41" w:rsidRPr="00CA4390" w:rsidRDefault="005D7A41" w:rsidP="005D7A41">
      <w:pPr>
        <w:ind w:firstLine="709"/>
        <w:jc w:val="both"/>
        <w:rPr>
          <w:sz w:val="28"/>
          <w:szCs w:val="28"/>
          <w:lang w:val="kk-KZ"/>
        </w:rPr>
      </w:pPr>
      <w:r>
        <w:rPr>
          <w:rStyle w:val="s0"/>
          <w:lang w:val="kk-KZ"/>
        </w:rPr>
        <w:t>6</w:t>
      </w:r>
      <w:r w:rsidRPr="00CA4390">
        <w:rPr>
          <w:rStyle w:val="s0"/>
          <w:lang w:val="kk-KZ"/>
        </w:rPr>
        <w:t>) жер учаскесін мемлекет мұқтажы үшін сатып алу туралы шарттардың жобаларын келісу;</w:t>
      </w:r>
    </w:p>
    <w:bookmarkEnd w:id="5"/>
    <w:bookmarkEnd w:id="6"/>
    <w:p w:rsidR="005D7A41" w:rsidRPr="00A163B9" w:rsidRDefault="005D7A41" w:rsidP="005D7A41">
      <w:pPr>
        <w:ind w:firstLine="709"/>
        <w:jc w:val="both"/>
        <w:rPr>
          <w:lang w:val="kk-KZ"/>
        </w:rPr>
      </w:pPr>
      <w:r w:rsidRPr="00A163B9">
        <w:rPr>
          <w:rStyle w:val="s0"/>
          <w:lang w:val="kk-KZ"/>
        </w:rPr>
        <w:t>7) Қазақстан Республикасының заңнамасына сәйкес азаматтардың құқықтары мен заңды мүдделерін қамтамасыз ету жөніндегі өзге де өкілеттіктерді жүзеге асыру.</w:t>
      </w:r>
    </w:p>
    <w:p w:rsidR="005D7A41" w:rsidRPr="00A163B9" w:rsidRDefault="005D7A41" w:rsidP="005D7A41">
      <w:pPr>
        <w:ind w:firstLine="709"/>
        <w:jc w:val="both"/>
        <w:rPr>
          <w:lang w:val="kk-KZ"/>
        </w:rPr>
      </w:pPr>
      <w:bookmarkStart w:id="7" w:name="SUB150200"/>
      <w:bookmarkEnd w:id="7"/>
      <w:r w:rsidRPr="00A163B9">
        <w:rPr>
          <w:rStyle w:val="s0"/>
          <w:lang w:val="kk-KZ"/>
        </w:rPr>
        <w:t> </w:t>
      </w:r>
    </w:p>
    <w:p w:rsidR="005D7A41" w:rsidRDefault="005D7A41" w:rsidP="005D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12.3 Тақырып бойынша сұрақтар:</w:t>
      </w:r>
    </w:p>
    <w:p w:rsidR="005D7A41" w:rsidRDefault="005D7A41" w:rsidP="005D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 Зайсан аудандық маслихатының ауданның жер қорын басқарудағы функциялары қандай?</w:t>
      </w:r>
    </w:p>
    <w:p w:rsidR="005D7A41" w:rsidRDefault="005D7A41" w:rsidP="005D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2) Риддер қалалық маслихаты қай мемлекеттік органның құрылымдық бірлігі болып табылады?</w:t>
      </w:r>
      <w:bookmarkStart w:id="8" w:name="SUB19010000"/>
      <w:bookmarkEnd w:id="8"/>
    </w:p>
    <w:p w:rsidR="005D7A41" w:rsidRDefault="005D7A41" w:rsidP="005D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3) Зайсан қаласы әкімінің жер ресурстарын басқарудағы функциялары</w:t>
      </w:r>
    </w:p>
    <w:p w:rsidR="005D7A41" w:rsidRPr="00B74C1F" w:rsidRDefault="005D7A41" w:rsidP="005D7A41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4) Зайсан қаласы әкімдігі қай мемлекеттік органға бағынышты?</w:t>
      </w:r>
    </w:p>
    <w:p w:rsidR="005D7A41" w:rsidRDefault="005D7A41" w:rsidP="005D7A41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5D7A41" w:rsidRDefault="005D7A41" w:rsidP="005D7A41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5D7A41" w:rsidRDefault="005D7A41" w:rsidP="005D7A41">
      <w:pPr>
        <w:ind w:firstLine="709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5D7A41" w:rsidRDefault="005D7A41" w:rsidP="005D7A41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</w:p>
    <w:p w:rsidR="00536241" w:rsidRPr="005D7A41" w:rsidRDefault="005D7A41">
      <w:pPr>
        <w:rPr>
          <w:lang w:val="kk-KZ"/>
        </w:rPr>
      </w:pPr>
    </w:p>
    <w:sectPr w:rsidR="00536241" w:rsidRPr="005D7A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EC6"/>
    <w:rsid w:val="00303F8C"/>
    <w:rsid w:val="005D7A41"/>
    <w:rsid w:val="007B4EC6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A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D7A41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character" w:customStyle="1" w:styleId="s0">
    <w:name w:val="s0"/>
    <w:rsid w:val="005D7A41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A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D7A41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character" w:customStyle="1" w:styleId="s0">
    <w:name w:val="s0"/>
    <w:rsid w:val="005D7A41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jl:51040583.1100000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2016-02-20T05:39:00Z</dcterms:created>
  <dcterms:modified xsi:type="dcterms:W3CDTF">2016-02-20T05:43:00Z</dcterms:modified>
</cp:coreProperties>
</file>